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AAE" w:rsidRPr="007808DA" w:rsidRDefault="00F04AAE" w:rsidP="00F04AAE">
      <w:pPr>
        <w:spacing w:line="276" w:lineRule="auto"/>
        <w:ind w:left="-142"/>
        <w:rPr>
          <w:b/>
          <w:sz w:val="23"/>
          <w:szCs w:val="23"/>
        </w:rPr>
      </w:pPr>
      <w:r w:rsidRPr="007808DA">
        <w:rPr>
          <w:b/>
          <w:sz w:val="23"/>
          <w:szCs w:val="23"/>
        </w:rPr>
        <w:t>LEI Nº 28</w:t>
      </w:r>
      <w:r>
        <w:rPr>
          <w:b/>
          <w:sz w:val="23"/>
          <w:szCs w:val="23"/>
        </w:rPr>
        <w:t>87</w:t>
      </w:r>
      <w:r w:rsidRPr="007808DA">
        <w:rPr>
          <w:b/>
          <w:sz w:val="23"/>
          <w:szCs w:val="23"/>
        </w:rPr>
        <w:t xml:space="preserve"> DE </w:t>
      </w:r>
      <w:r>
        <w:rPr>
          <w:b/>
          <w:sz w:val="23"/>
          <w:szCs w:val="23"/>
        </w:rPr>
        <w:t>31</w:t>
      </w:r>
      <w:r w:rsidRPr="007808DA">
        <w:rPr>
          <w:b/>
          <w:sz w:val="23"/>
          <w:szCs w:val="23"/>
        </w:rPr>
        <w:t xml:space="preserve"> DE </w:t>
      </w:r>
      <w:r>
        <w:rPr>
          <w:b/>
          <w:sz w:val="23"/>
          <w:szCs w:val="23"/>
        </w:rPr>
        <w:t>AGOSTO</w:t>
      </w:r>
      <w:r w:rsidRPr="007808DA">
        <w:rPr>
          <w:b/>
          <w:sz w:val="23"/>
          <w:szCs w:val="23"/>
        </w:rPr>
        <w:t xml:space="preserve"> DE 2017.</w:t>
      </w:r>
    </w:p>
    <w:p w:rsidR="00F04AAE" w:rsidRDefault="00F04AAE" w:rsidP="00F04AAE">
      <w:pPr>
        <w:pStyle w:val="SemEspaamento"/>
        <w:ind w:left="-142"/>
        <w:jc w:val="both"/>
        <w:rPr>
          <w:b/>
          <w:sz w:val="23"/>
          <w:szCs w:val="23"/>
        </w:rPr>
      </w:pPr>
    </w:p>
    <w:p w:rsidR="00F04AAE" w:rsidRPr="00FC479C" w:rsidRDefault="00F04AAE" w:rsidP="00F04AAE">
      <w:pPr>
        <w:pStyle w:val="SemEspaamento"/>
        <w:ind w:left="4395"/>
        <w:jc w:val="both"/>
        <w:rPr>
          <w:b/>
          <w:bCs/>
          <w:i/>
        </w:rPr>
      </w:pPr>
      <w:r w:rsidRPr="00FC479C">
        <w:rPr>
          <w:b/>
          <w:bCs/>
        </w:rPr>
        <w:t>Autoriza</w:t>
      </w:r>
      <w:r w:rsidRPr="00E35649">
        <w:rPr>
          <w:b/>
          <w:bCs/>
        </w:rPr>
        <w:t xml:space="preserve"> abertura de Crédito Especial no valor de R$ 135.000,00 e de outras providências.”</w:t>
      </w:r>
    </w:p>
    <w:p w:rsidR="00F04AAE" w:rsidRDefault="00F04AAE" w:rsidP="00F04AAE">
      <w:pPr>
        <w:pStyle w:val="SemEspaamento"/>
        <w:ind w:left="-142"/>
        <w:jc w:val="both"/>
        <w:rPr>
          <w:b/>
        </w:rPr>
      </w:pPr>
    </w:p>
    <w:p w:rsidR="00F04AAE" w:rsidRPr="00BE3822" w:rsidRDefault="00F04AAE" w:rsidP="00F04AAE">
      <w:pPr>
        <w:pStyle w:val="SemEspaamento"/>
        <w:ind w:left="-142"/>
        <w:jc w:val="both"/>
      </w:pPr>
      <w:r w:rsidRPr="00BE3822">
        <w:t>O Prefeito Municipal de Roque Gonzales, Estado do Rio Grande do Sul.</w:t>
      </w:r>
    </w:p>
    <w:p w:rsidR="00F04AAE" w:rsidRPr="00BE3822" w:rsidRDefault="00F04AAE" w:rsidP="00F04AAE">
      <w:pPr>
        <w:pStyle w:val="SemEspaamento"/>
        <w:ind w:left="-142"/>
        <w:jc w:val="both"/>
      </w:pPr>
      <w:r w:rsidRPr="00BE3822">
        <w:t>Faço saber que a Câmara de Vereadores aprovou e eu sanciono a seguinte Lei:</w:t>
      </w:r>
    </w:p>
    <w:p w:rsidR="00F04AAE" w:rsidRDefault="00F04AAE" w:rsidP="00F04AAE">
      <w:pPr>
        <w:pStyle w:val="SemEspaamento"/>
        <w:ind w:left="-142"/>
        <w:jc w:val="both"/>
      </w:pPr>
    </w:p>
    <w:p w:rsidR="00F04AAE" w:rsidRPr="00E35649" w:rsidRDefault="00F04AAE" w:rsidP="00F04AAE">
      <w:pPr>
        <w:pStyle w:val="SemEspaamento"/>
        <w:ind w:left="-142"/>
        <w:jc w:val="both"/>
      </w:pPr>
      <w:r w:rsidRPr="008E190A">
        <w:rPr>
          <w:b/>
        </w:rPr>
        <w:t>Art.1º</w:t>
      </w:r>
      <w:r w:rsidRPr="00624A2E">
        <w:rPr>
          <w:bCs/>
        </w:rPr>
        <w:t xml:space="preserve">. </w:t>
      </w:r>
      <w:r w:rsidRPr="00E35649">
        <w:t>É o Poder Executivo autorizado a abrir Crédito Especial para Construção de Garagem para Secretaria de Obras, com recursos próprios, no valor total de R$ 135.000,00 (Cento e Trinta e Cinco Mil Reais) junto a seguinte rubrica e unidade orçamentária:</w:t>
      </w:r>
    </w:p>
    <w:p w:rsidR="00F04AAE" w:rsidRPr="00E35649" w:rsidRDefault="00F04AAE" w:rsidP="00F04AAE">
      <w:pPr>
        <w:pStyle w:val="SemEspaamento"/>
        <w:ind w:left="-142"/>
      </w:pPr>
      <w:r w:rsidRPr="00E35649">
        <w:t>Órgão: 05 – Secretaria de Obras e Saneamento</w:t>
      </w:r>
    </w:p>
    <w:p w:rsidR="00F04AAE" w:rsidRPr="00E35649" w:rsidRDefault="00F04AAE" w:rsidP="00F04AAE">
      <w:pPr>
        <w:pStyle w:val="SemEspaamento"/>
        <w:ind w:left="-142"/>
      </w:pPr>
      <w:r w:rsidRPr="00E35649">
        <w:t>Unidade Orçamentária: 0502– Serviços Rodoviários</w:t>
      </w:r>
    </w:p>
    <w:p w:rsidR="00F04AAE" w:rsidRPr="00E35649" w:rsidRDefault="00F04AAE" w:rsidP="00F04AAE">
      <w:pPr>
        <w:pStyle w:val="SemEspaamento"/>
        <w:ind w:left="-142"/>
      </w:pPr>
      <w:r w:rsidRPr="00E35649">
        <w:t>05.02.26- Transporte</w:t>
      </w:r>
    </w:p>
    <w:p w:rsidR="00F04AAE" w:rsidRPr="00E35649" w:rsidRDefault="00F04AAE" w:rsidP="00F04AAE">
      <w:pPr>
        <w:pStyle w:val="SemEspaamento"/>
        <w:ind w:left="-142"/>
      </w:pPr>
      <w:r w:rsidRPr="00E35649">
        <w:t>05.02.26.782 – Transporte Rodoviário</w:t>
      </w:r>
    </w:p>
    <w:p w:rsidR="00F04AAE" w:rsidRPr="00E35649" w:rsidRDefault="00F04AAE" w:rsidP="00F04AAE">
      <w:pPr>
        <w:pStyle w:val="SemEspaamento"/>
        <w:ind w:left="-142"/>
      </w:pPr>
      <w:r w:rsidRPr="00E35649">
        <w:t>05.02.26.782.0062 – Estradas Vicinais</w:t>
      </w:r>
    </w:p>
    <w:p w:rsidR="00F04AAE" w:rsidRPr="00E35649" w:rsidRDefault="00F04AAE" w:rsidP="00F04AAE">
      <w:pPr>
        <w:pStyle w:val="SemEspaamento"/>
        <w:ind w:left="-142"/>
      </w:pPr>
      <w:r w:rsidRPr="00E35649">
        <w:t>05.02.26.782.0062.1.023 – Construção de Garagem para Secretaria de Obras</w:t>
      </w:r>
    </w:p>
    <w:p w:rsidR="00F04AAE" w:rsidRPr="00E35649" w:rsidRDefault="00F04AAE" w:rsidP="00F04AAE">
      <w:pPr>
        <w:pStyle w:val="SemEspaamento"/>
        <w:ind w:left="-142"/>
      </w:pPr>
      <w:r w:rsidRPr="00E35649">
        <w:t>4.0.0.0.00.00 – Despesas de Capital</w:t>
      </w:r>
    </w:p>
    <w:p w:rsidR="00F04AAE" w:rsidRPr="00E35649" w:rsidRDefault="00F04AAE" w:rsidP="00F04AAE">
      <w:pPr>
        <w:pStyle w:val="SemEspaamento"/>
        <w:ind w:left="-142"/>
      </w:pPr>
      <w:r w:rsidRPr="00E35649">
        <w:t>4.4.0.0.00.00 – Investimentos</w:t>
      </w:r>
    </w:p>
    <w:p w:rsidR="00F04AAE" w:rsidRPr="00E35649" w:rsidRDefault="00F04AAE" w:rsidP="00F04AAE">
      <w:pPr>
        <w:pStyle w:val="SemEspaamento"/>
        <w:ind w:left="-142"/>
      </w:pPr>
      <w:r w:rsidRPr="00E35649">
        <w:t>4.4.9.0.00.00 – Aplicações Diretas</w:t>
      </w:r>
    </w:p>
    <w:p w:rsidR="00F04AAE" w:rsidRPr="00E35649" w:rsidRDefault="00F04AAE" w:rsidP="00F04AAE">
      <w:pPr>
        <w:pStyle w:val="SemEspaamento"/>
        <w:ind w:left="-142"/>
      </w:pPr>
      <w:r w:rsidRPr="00E35649">
        <w:t>4.4.9.0.51.00 – Obras e Instalações ...........................................</w:t>
      </w:r>
      <w:r>
        <w:t>...</w:t>
      </w:r>
      <w:r w:rsidRPr="00E35649">
        <w:t>................ R$ 135.000,00</w:t>
      </w:r>
    </w:p>
    <w:p w:rsidR="00F04AAE" w:rsidRPr="00E35649" w:rsidRDefault="00F04AAE" w:rsidP="00F04AAE">
      <w:pPr>
        <w:pStyle w:val="SemEspaamento"/>
        <w:ind w:left="-142"/>
        <w:rPr>
          <w:b/>
        </w:rPr>
      </w:pPr>
      <w:r w:rsidRPr="00E35649">
        <w:rPr>
          <w:b/>
        </w:rPr>
        <w:t>Art. 2º -</w:t>
      </w:r>
      <w:r w:rsidRPr="00E35649">
        <w:t xml:space="preserve"> Servirá de recurso para a cobertura do Crédito Especial aberto no artigo anterior a seguinte verba:</w:t>
      </w:r>
    </w:p>
    <w:p w:rsidR="00F04AAE" w:rsidRPr="00E35649" w:rsidRDefault="00F04AAE" w:rsidP="00F04AAE">
      <w:pPr>
        <w:pStyle w:val="SemEspaamento"/>
        <w:ind w:left="-142"/>
        <w:jc w:val="both"/>
      </w:pPr>
      <w:r w:rsidRPr="00E35649">
        <w:t>4.4.9.0.51.00.0501.1.107- Obras e Instalações ...............................</w:t>
      </w:r>
      <w:r>
        <w:t>...</w:t>
      </w:r>
      <w:r w:rsidRPr="00E35649">
        <w:t>........... R$   30.000,00</w:t>
      </w:r>
    </w:p>
    <w:p w:rsidR="00F04AAE" w:rsidRPr="00E35649" w:rsidRDefault="00F04AAE" w:rsidP="00F04AAE">
      <w:pPr>
        <w:pStyle w:val="SemEspaamento"/>
        <w:ind w:left="-142"/>
        <w:jc w:val="both"/>
      </w:pPr>
      <w:r w:rsidRPr="00E35649">
        <w:t>4.4.9.0.51.00.0604.1.037- Obras e Instalações ...............................</w:t>
      </w:r>
      <w:r>
        <w:t>...</w:t>
      </w:r>
      <w:r w:rsidRPr="00E35649">
        <w:t>........... R$   55.000,00</w:t>
      </w:r>
    </w:p>
    <w:p w:rsidR="00F04AAE" w:rsidRPr="00E35649" w:rsidRDefault="00F04AAE" w:rsidP="00F04AAE">
      <w:pPr>
        <w:pStyle w:val="SemEspaamento"/>
        <w:ind w:left="-142"/>
        <w:jc w:val="both"/>
      </w:pPr>
      <w:r w:rsidRPr="00E35649">
        <w:t xml:space="preserve">3.3.9.0.39.00.0501.2.009- Outros Serviços de Terceiros- Pessoa Jurídica </w:t>
      </w:r>
      <w:r>
        <w:t>..</w:t>
      </w:r>
      <w:r w:rsidRPr="00E35649">
        <w:t xml:space="preserve">. </w:t>
      </w:r>
      <w:r w:rsidRPr="00E35649">
        <w:rPr>
          <w:u w:val="single"/>
        </w:rPr>
        <w:t>R</w:t>
      </w:r>
      <w:proofErr w:type="gramStart"/>
      <w:r w:rsidRPr="00E35649">
        <w:rPr>
          <w:u w:val="single"/>
        </w:rPr>
        <w:t>$  50.000</w:t>
      </w:r>
      <w:proofErr w:type="gramEnd"/>
      <w:r w:rsidRPr="00E35649">
        <w:rPr>
          <w:u w:val="single"/>
        </w:rPr>
        <w:t>,00</w:t>
      </w:r>
    </w:p>
    <w:p w:rsidR="00F04AAE" w:rsidRPr="00E35649" w:rsidRDefault="00F04AAE" w:rsidP="00F04AAE">
      <w:pPr>
        <w:pStyle w:val="SemEspaamento"/>
        <w:ind w:left="-142"/>
        <w:jc w:val="both"/>
      </w:pPr>
      <w:r w:rsidRPr="00E35649">
        <w:t>Total ................................................................................................</w:t>
      </w:r>
      <w:r>
        <w:t>..</w:t>
      </w:r>
      <w:r w:rsidRPr="00E35649">
        <w:t>........... R$ 135.000,00</w:t>
      </w:r>
    </w:p>
    <w:p w:rsidR="00F04AAE" w:rsidRPr="00E35649" w:rsidRDefault="00F04AAE" w:rsidP="00F04AAE">
      <w:pPr>
        <w:pStyle w:val="SemEspaamento"/>
        <w:ind w:left="-142"/>
        <w:jc w:val="both"/>
      </w:pPr>
      <w:r w:rsidRPr="00E35649">
        <w:rPr>
          <w:b/>
        </w:rPr>
        <w:t>Art.3º -</w:t>
      </w:r>
      <w:r w:rsidRPr="00E35649">
        <w:t xml:space="preserve"> Fica igualmente o Poder Executivo autorizado a incluir o presente projeto </w:t>
      </w:r>
      <w:proofErr w:type="gramStart"/>
      <w:r w:rsidRPr="00E35649">
        <w:t>na  LDO</w:t>
      </w:r>
      <w:proofErr w:type="gramEnd"/>
      <w:r w:rsidRPr="00E35649">
        <w:t>.</w:t>
      </w:r>
    </w:p>
    <w:p w:rsidR="00F04AAE" w:rsidRPr="00624A2E" w:rsidRDefault="00F04AAE" w:rsidP="00F04AAE">
      <w:pPr>
        <w:pStyle w:val="SemEspaamento"/>
        <w:ind w:left="-142"/>
        <w:jc w:val="both"/>
        <w:rPr>
          <w:bCs/>
        </w:rPr>
      </w:pPr>
      <w:r w:rsidRPr="00624A2E">
        <w:rPr>
          <w:b/>
          <w:bCs/>
        </w:rPr>
        <w:t>Art. 4º</w:t>
      </w:r>
      <w:r w:rsidRPr="00624A2E">
        <w:rPr>
          <w:bCs/>
        </w:rPr>
        <w:t>. Revogadas as disposições em contrário, esta Lei entra em vigor na data de sua publicação.</w:t>
      </w:r>
    </w:p>
    <w:p w:rsidR="00F04AAE" w:rsidRPr="008E190A" w:rsidRDefault="00F04AAE" w:rsidP="00F04AAE">
      <w:pPr>
        <w:pStyle w:val="SemEspaamento"/>
        <w:ind w:hanging="142"/>
        <w:jc w:val="both"/>
      </w:pPr>
    </w:p>
    <w:p w:rsidR="00F04AAE" w:rsidRDefault="00F04AAE" w:rsidP="00F04AAE">
      <w:pPr>
        <w:pStyle w:val="SemEspaamento"/>
        <w:ind w:left="-142"/>
        <w:jc w:val="both"/>
      </w:pPr>
      <w:r w:rsidRPr="00BE3822">
        <w:t>GABINETE DO PREFEITO MUNICIPAL DE ROQUE GONZALES,</w:t>
      </w:r>
      <w:r>
        <w:t xml:space="preserve"> 31</w:t>
      </w:r>
      <w:r w:rsidRPr="00BE3822">
        <w:t xml:space="preserve"> DE</w:t>
      </w:r>
      <w:r>
        <w:t xml:space="preserve"> AGOSTO </w:t>
      </w:r>
      <w:r w:rsidRPr="00BE3822">
        <w:t>DE 2017.</w:t>
      </w:r>
    </w:p>
    <w:p w:rsidR="00F04AAE" w:rsidRDefault="00F04AAE" w:rsidP="00F04AAE">
      <w:pPr>
        <w:pStyle w:val="SemEspaamento"/>
        <w:ind w:hanging="142"/>
      </w:pPr>
    </w:p>
    <w:p w:rsidR="00F04AAE" w:rsidRPr="00BE3822" w:rsidRDefault="00F04AAE" w:rsidP="00F04AAE">
      <w:pPr>
        <w:pStyle w:val="SemEspaamento"/>
        <w:ind w:left="4536" w:hanging="142"/>
      </w:pPr>
      <w:r>
        <w:t xml:space="preserve">                              João Scheeren Haas</w:t>
      </w:r>
      <w:r w:rsidRPr="00BE3822">
        <w:t>,</w:t>
      </w:r>
    </w:p>
    <w:p w:rsidR="00F04AAE" w:rsidRPr="00BE3822" w:rsidRDefault="00F04AAE" w:rsidP="00F04AAE">
      <w:pPr>
        <w:pStyle w:val="SemEspaamento"/>
        <w:ind w:hanging="142"/>
      </w:pPr>
      <w:r w:rsidRPr="00BE3822">
        <w:t>Registre-se e Publique-se.</w:t>
      </w:r>
      <w:r>
        <w:t xml:space="preserve">                                                                </w:t>
      </w:r>
      <w:r w:rsidRPr="00BE3822">
        <w:t>Prefeito Municipal</w:t>
      </w:r>
      <w:r>
        <w:t>.</w:t>
      </w:r>
    </w:p>
    <w:p w:rsidR="00F04AAE" w:rsidRDefault="00F04AAE" w:rsidP="00F04AAE">
      <w:pPr>
        <w:pStyle w:val="SemEspaamento"/>
        <w:ind w:hanging="142"/>
      </w:pPr>
    </w:p>
    <w:p w:rsidR="00F04AAE" w:rsidRPr="00BE3822" w:rsidRDefault="00F04AAE" w:rsidP="00F04AAE">
      <w:pPr>
        <w:pStyle w:val="SemEspaamento"/>
        <w:ind w:hanging="142"/>
      </w:pPr>
      <w:r w:rsidRPr="00BE3822">
        <w:t>Andrei Poersch Becker,</w:t>
      </w:r>
    </w:p>
    <w:p w:rsidR="00F04AAE" w:rsidRPr="009F7266" w:rsidRDefault="00F04AAE" w:rsidP="00F04AAE">
      <w:pPr>
        <w:pStyle w:val="SemEspaamento"/>
        <w:ind w:hanging="142"/>
        <w:rPr>
          <w:b/>
        </w:rPr>
      </w:pPr>
      <w:r w:rsidRPr="00BE3822">
        <w:t>Secretário de Administração.</w:t>
      </w:r>
    </w:p>
    <w:p w:rsidR="002C2C69" w:rsidRDefault="002C2C69">
      <w:bookmarkStart w:id="0" w:name="_GoBack"/>
      <w:bookmarkEnd w:id="0"/>
    </w:p>
    <w:sectPr w:rsidR="002C2C69" w:rsidSect="007E1BF4">
      <w:headerReference w:type="default" r:id="rId4"/>
      <w:pgSz w:w="11906" w:h="16838"/>
      <w:pgMar w:top="3544" w:right="1701" w:bottom="993" w:left="1701" w:header="708" w:footer="708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B9" w:rsidRDefault="00F04AAE" w:rsidP="00E36DB9">
    <w:pPr>
      <w:pStyle w:val="Cabealho"/>
      <w:jc w:val="right"/>
    </w:pPr>
  </w:p>
  <w:p w:rsidR="00E36DB9" w:rsidRDefault="00F04AAE" w:rsidP="00E36DB9">
    <w:pPr>
      <w:pStyle w:val="Cabealho"/>
      <w:jc w:val="right"/>
    </w:pPr>
  </w:p>
  <w:p w:rsidR="00E36DB9" w:rsidRDefault="00F04AAE" w:rsidP="00E36DB9">
    <w:pPr>
      <w:pStyle w:val="Cabealho"/>
      <w:jc w:val="right"/>
    </w:pPr>
  </w:p>
  <w:p w:rsidR="00E36DB9" w:rsidRDefault="00F04AAE" w:rsidP="00E36DB9">
    <w:pPr>
      <w:pStyle w:val="Cabealho"/>
      <w:jc w:val="right"/>
    </w:pPr>
  </w:p>
  <w:p w:rsidR="00E36DB9" w:rsidRDefault="00F04AAE" w:rsidP="00E36DB9">
    <w:pPr>
      <w:pStyle w:val="Cabealho"/>
      <w:jc w:val="right"/>
    </w:pPr>
  </w:p>
  <w:p w:rsidR="00E36DB9" w:rsidRDefault="00F04AAE" w:rsidP="00E36DB9">
    <w:pPr>
      <w:pStyle w:val="Cabealho"/>
      <w:jc w:val="right"/>
    </w:pPr>
  </w:p>
  <w:p w:rsidR="00E36DB9" w:rsidRDefault="00F04AAE" w:rsidP="00E36DB9">
    <w:pPr>
      <w:pStyle w:val="Cabealho"/>
      <w:jc w:val="right"/>
    </w:pPr>
  </w:p>
  <w:p w:rsidR="00E36DB9" w:rsidRDefault="00F04AAE" w:rsidP="00E36DB9">
    <w:pPr>
      <w:pStyle w:val="Cabealho"/>
      <w:jc w:val="right"/>
    </w:pPr>
  </w:p>
  <w:p w:rsidR="00E36DB9" w:rsidRDefault="00F04AAE" w:rsidP="00E36DB9">
    <w:pPr>
      <w:pStyle w:val="Cabealho"/>
      <w:jc w:val="right"/>
    </w:pPr>
    <w:r>
      <w:t>Lei Nº 28</w:t>
    </w:r>
    <w:r>
      <w:t>87</w:t>
    </w:r>
    <w:r>
      <w:t>/2017.</w:t>
    </w:r>
  </w:p>
  <w:p w:rsidR="00E36DB9" w:rsidRDefault="00F04AAE" w:rsidP="00E36DB9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AE"/>
    <w:rsid w:val="002C2C69"/>
    <w:rsid w:val="00365F81"/>
    <w:rsid w:val="00F0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F00EB-A527-4187-8E99-757AE15C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4A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4A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04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2018-01-22T18:14:00Z</dcterms:created>
  <dcterms:modified xsi:type="dcterms:W3CDTF">2018-01-22T18:15:00Z</dcterms:modified>
</cp:coreProperties>
</file>